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73" w:rsidRPr="000935BB" w:rsidRDefault="008867AA" w:rsidP="000935BB">
      <w:pPr>
        <w:spacing w:before="69" w:line="276" w:lineRule="auto"/>
        <w:contextualSpacing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АННОТАЦИЯ</w:t>
      </w:r>
    </w:p>
    <w:p w:rsidR="00063273" w:rsidRDefault="008867AA" w:rsidP="000935BB">
      <w:pPr>
        <w:spacing w:line="276" w:lineRule="auto"/>
        <w:ind w:right="141"/>
        <w:contextualSpacing/>
        <w:jc w:val="center"/>
        <w:rPr>
          <w:b/>
          <w:sz w:val="23"/>
        </w:rPr>
      </w:pPr>
      <w:r>
        <w:rPr>
          <w:b/>
          <w:sz w:val="23"/>
        </w:rPr>
        <w:t>к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рабочей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программе</w:t>
      </w:r>
      <w:r>
        <w:rPr>
          <w:b/>
          <w:spacing w:val="37"/>
          <w:sz w:val="23"/>
        </w:rPr>
        <w:t xml:space="preserve"> </w:t>
      </w:r>
      <w:r w:rsidR="00037267">
        <w:rPr>
          <w:b/>
          <w:sz w:val="23"/>
        </w:rPr>
        <w:t>курса внеурочной деятельности</w:t>
      </w:r>
    </w:p>
    <w:p w:rsidR="00063273" w:rsidRPr="000935BB" w:rsidRDefault="008867AA" w:rsidP="000935BB">
      <w:pPr>
        <w:spacing w:before="147" w:line="276" w:lineRule="auto"/>
        <w:contextualSpacing/>
        <w:jc w:val="center"/>
        <w:rPr>
          <w:b/>
          <w:spacing w:val="40"/>
          <w:w w:val="105"/>
          <w:sz w:val="23"/>
        </w:rPr>
      </w:pPr>
      <w:r>
        <w:rPr>
          <w:b/>
          <w:sz w:val="23"/>
        </w:rPr>
        <w:t>«</w:t>
      </w:r>
      <w:r w:rsidR="00285D4B">
        <w:rPr>
          <w:b/>
          <w:sz w:val="23"/>
        </w:rPr>
        <w:t>Россия – мои горизонты</w:t>
      </w:r>
      <w:r>
        <w:rPr>
          <w:b/>
          <w:sz w:val="23"/>
        </w:rPr>
        <w:t>»</w:t>
      </w:r>
      <w:r w:rsidR="000935BB">
        <w:rPr>
          <w:b/>
          <w:spacing w:val="40"/>
          <w:w w:val="105"/>
          <w:sz w:val="23"/>
        </w:rPr>
        <w:t xml:space="preserve"> </w:t>
      </w:r>
      <w:r w:rsidR="00142B03">
        <w:rPr>
          <w:b/>
          <w:w w:val="105"/>
          <w:sz w:val="23"/>
        </w:rPr>
        <w:t xml:space="preserve">для учащихся </w:t>
      </w:r>
      <w:r w:rsidR="005A250A">
        <w:rPr>
          <w:b/>
          <w:w w:val="105"/>
          <w:sz w:val="23"/>
        </w:rPr>
        <w:t>6</w:t>
      </w:r>
      <w:r w:rsidR="00285D4B">
        <w:rPr>
          <w:b/>
          <w:w w:val="105"/>
          <w:sz w:val="23"/>
        </w:rPr>
        <w:t xml:space="preserve"> – 9 классов</w:t>
      </w:r>
      <w:r>
        <w:rPr>
          <w:b/>
          <w:w w:val="105"/>
          <w:sz w:val="23"/>
        </w:rPr>
        <w:t>,</w:t>
      </w:r>
    </w:p>
    <w:p w:rsidR="00063273" w:rsidRPr="000935BB" w:rsidRDefault="008867AA" w:rsidP="000935BB">
      <w:pPr>
        <w:spacing w:before="1" w:line="276" w:lineRule="auto"/>
        <w:ind w:right="45"/>
        <w:contextualSpacing/>
        <w:jc w:val="center"/>
        <w:rPr>
          <w:b/>
          <w:sz w:val="24"/>
        </w:rPr>
      </w:pPr>
      <w:r>
        <w:rPr>
          <w:b/>
          <w:sz w:val="24"/>
        </w:rPr>
        <w:t>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 w:rsidR="00285D4B">
        <w:rPr>
          <w:b/>
          <w:sz w:val="24"/>
        </w:rPr>
        <w:t>29.08.2025 г пр. № 58</w:t>
      </w:r>
    </w:p>
    <w:p w:rsidR="00037267" w:rsidRDefault="00037267" w:rsidP="00037267">
      <w:pPr>
        <w:tabs>
          <w:tab w:val="left" w:pos="851"/>
        </w:tabs>
        <w:ind w:firstLine="567"/>
        <w:jc w:val="both"/>
        <w:rPr>
          <w:b/>
          <w:sz w:val="24"/>
          <w:szCs w:val="24"/>
          <w:lang w:eastAsia="ru-RU"/>
        </w:rPr>
      </w:pPr>
    </w:p>
    <w:p w:rsidR="00285D4B" w:rsidRPr="00285D4B" w:rsidRDefault="00285D4B" w:rsidP="00285D4B">
      <w:pPr>
        <w:ind w:firstLine="600"/>
        <w:jc w:val="both"/>
        <w:rPr>
          <w:sz w:val="24"/>
          <w:szCs w:val="24"/>
        </w:rPr>
      </w:pPr>
      <w:r w:rsidRPr="00285D4B">
        <w:rPr>
          <w:sz w:val="24"/>
          <w:szCs w:val="24"/>
        </w:rPr>
        <w:t>Рабочая программа курса внеурочной деятельности «Россия – мои горизонты» (далее, соответственно – Программа, Курс) составлена на основе:</w:t>
      </w:r>
    </w:p>
    <w:p w:rsidR="00285D4B" w:rsidRPr="00285D4B" w:rsidRDefault="00285D4B" w:rsidP="00285D4B">
      <w:pPr>
        <w:ind w:firstLine="600"/>
        <w:jc w:val="both"/>
        <w:rPr>
          <w:sz w:val="24"/>
          <w:szCs w:val="24"/>
        </w:rPr>
      </w:pPr>
      <w:r w:rsidRPr="00285D4B">
        <w:rPr>
          <w:sz w:val="24"/>
          <w:szCs w:val="24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285D4B" w:rsidRPr="00285D4B" w:rsidRDefault="00285D4B" w:rsidP="00285D4B">
      <w:pPr>
        <w:ind w:firstLine="600"/>
        <w:jc w:val="both"/>
        <w:rPr>
          <w:sz w:val="24"/>
          <w:szCs w:val="24"/>
        </w:rPr>
      </w:pPr>
      <w:r w:rsidRPr="00285D4B">
        <w:rPr>
          <w:sz w:val="24"/>
          <w:szCs w:val="24"/>
        </w:rPr>
        <w:t>‒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:rsidR="00285D4B" w:rsidRPr="00285D4B" w:rsidRDefault="00285D4B" w:rsidP="00285D4B">
      <w:pPr>
        <w:ind w:firstLine="600"/>
        <w:jc w:val="both"/>
        <w:rPr>
          <w:sz w:val="24"/>
          <w:szCs w:val="24"/>
        </w:rPr>
      </w:pPr>
      <w:r w:rsidRPr="00285D4B">
        <w:rPr>
          <w:sz w:val="24"/>
          <w:szCs w:val="24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285D4B" w:rsidRPr="00285D4B" w:rsidRDefault="00285D4B" w:rsidP="00285D4B">
      <w:pPr>
        <w:ind w:firstLine="600"/>
        <w:jc w:val="both"/>
        <w:rPr>
          <w:sz w:val="24"/>
          <w:szCs w:val="24"/>
        </w:rPr>
      </w:pPr>
      <w:r w:rsidRPr="00285D4B">
        <w:rPr>
          <w:sz w:val="24"/>
          <w:szCs w:val="24"/>
        </w:rPr>
        <w:t>‒ Федерального закона от 29 декабря 2012 г. № 273-ФЗ «Об образовании в Российской Федерации».</w:t>
      </w:r>
    </w:p>
    <w:p w:rsidR="00285D4B" w:rsidRPr="00285D4B" w:rsidRDefault="00285D4B" w:rsidP="00285D4B">
      <w:pPr>
        <w:ind w:firstLine="600"/>
        <w:jc w:val="both"/>
        <w:rPr>
          <w:sz w:val="24"/>
          <w:szCs w:val="24"/>
        </w:rPr>
      </w:pPr>
      <w:r w:rsidRPr="00285D4B">
        <w:rPr>
          <w:sz w:val="24"/>
          <w:szCs w:val="24"/>
        </w:rPr>
        <w:t>‒ Федерального закона от 24 июля 1998 г. № 124-ФЗ «Об основных гарантиях прав ребенка в Российской Федерации».</w:t>
      </w:r>
    </w:p>
    <w:p w:rsidR="00285D4B" w:rsidRPr="00285D4B" w:rsidRDefault="00285D4B" w:rsidP="00285D4B">
      <w:pPr>
        <w:ind w:firstLine="600"/>
        <w:jc w:val="both"/>
        <w:rPr>
          <w:sz w:val="24"/>
          <w:szCs w:val="24"/>
        </w:rPr>
      </w:pPr>
      <w:r w:rsidRPr="00285D4B">
        <w:rPr>
          <w:sz w:val="24"/>
          <w:szCs w:val="24"/>
        </w:rPr>
        <w:t>‒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</w:t>
      </w:r>
    </w:p>
    <w:p w:rsidR="00285D4B" w:rsidRPr="00285D4B" w:rsidRDefault="00285D4B" w:rsidP="00285D4B">
      <w:pPr>
        <w:ind w:firstLine="600"/>
        <w:jc w:val="both"/>
        <w:rPr>
          <w:sz w:val="24"/>
          <w:szCs w:val="24"/>
        </w:rPr>
      </w:pPr>
      <w:r w:rsidRPr="00285D4B">
        <w:rPr>
          <w:sz w:val="24"/>
          <w:szCs w:val="24"/>
        </w:rPr>
        <w:t xml:space="preserve">‒ Приказа </w:t>
      </w:r>
      <w:proofErr w:type="spellStart"/>
      <w:r w:rsidRPr="00285D4B">
        <w:rPr>
          <w:sz w:val="24"/>
          <w:szCs w:val="24"/>
        </w:rPr>
        <w:t>Минпросвещения</w:t>
      </w:r>
      <w:proofErr w:type="spellEnd"/>
      <w:r w:rsidRPr="00285D4B">
        <w:rPr>
          <w:sz w:val="24"/>
          <w:szCs w:val="24"/>
        </w:rPr>
        <w:t xml:space="preserve">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285D4B" w:rsidRPr="00285D4B" w:rsidRDefault="00285D4B" w:rsidP="00285D4B">
      <w:pPr>
        <w:ind w:firstLine="600"/>
        <w:jc w:val="both"/>
        <w:rPr>
          <w:sz w:val="24"/>
          <w:szCs w:val="24"/>
        </w:rPr>
      </w:pPr>
      <w:r w:rsidRPr="00285D4B">
        <w:rPr>
          <w:sz w:val="24"/>
          <w:szCs w:val="24"/>
        </w:rPr>
        <w:t>‒ Федерального закона от 12 декабря 2023 г. № 565 (ред. от 08 августа 2024 г.) «О занятости населения в Российской Федерации» (статья 58).</w:t>
      </w:r>
    </w:p>
    <w:p w:rsidR="00285D4B" w:rsidRPr="00285D4B" w:rsidRDefault="00285D4B" w:rsidP="00285D4B">
      <w:pPr>
        <w:ind w:firstLine="600"/>
        <w:jc w:val="both"/>
        <w:rPr>
          <w:sz w:val="24"/>
          <w:szCs w:val="24"/>
        </w:rPr>
      </w:pPr>
      <w:r w:rsidRPr="00285D4B">
        <w:rPr>
          <w:sz w:val="24"/>
          <w:szCs w:val="24"/>
        </w:rPr>
        <w:t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285D4B" w:rsidRPr="00285D4B" w:rsidRDefault="00285D4B" w:rsidP="00285D4B">
      <w:pPr>
        <w:ind w:firstLine="600"/>
        <w:jc w:val="both"/>
        <w:rPr>
          <w:sz w:val="24"/>
          <w:szCs w:val="24"/>
        </w:rPr>
      </w:pPr>
      <w:r w:rsidRPr="00285D4B">
        <w:rPr>
          <w:sz w:val="24"/>
          <w:szCs w:val="24"/>
        </w:rPr>
        <w:t>‒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</w:t>
      </w:r>
    </w:p>
    <w:p w:rsidR="00285D4B" w:rsidRPr="00285D4B" w:rsidRDefault="00285D4B" w:rsidP="00285D4B">
      <w:pPr>
        <w:ind w:firstLine="600"/>
        <w:jc w:val="both"/>
        <w:rPr>
          <w:sz w:val="24"/>
          <w:szCs w:val="24"/>
        </w:rPr>
      </w:pPr>
      <w:r w:rsidRPr="00285D4B">
        <w:rPr>
          <w:sz w:val="24"/>
          <w:szCs w:val="24"/>
        </w:rPr>
        <w:t>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285D4B" w:rsidRPr="00285D4B" w:rsidRDefault="00285D4B" w:rsidP="00285D4B">
      <w:pPr>
        <w:ind w:firstLine="600"/>
        <w:jc w:val="both"/>
        <w:rPr>
          <w:sz w:val="24"/>
          <w:szCs w:val="24"/>
        </w:rPr>
      </w:pPr>
      <w:r w:rsidRPr="00285D4B">
        <w:rPr>
          <w:sz w:val="24"/>
          <w:szCs w:val="24"/>
        </w:rPr>
        <w:t>‒ 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370.</w:t>
      </w:r>
    </w:p>
    <w:p w:rsidR="00285D4B" w:rsidRPr="00285D4B" w:rsidRDefault="00285D4B" w:rsidP="00285D4B">
      <w:pPr>
        <w:ind w:firstLine="600"/>
        <w:jc w:val="both"/>
        <w:rPr>
          <w:sz w:val="24"/>
          <w:szCs w:val="24"/>
        </w:rPr>
      </w:pPr>
      <w:r w:rsidRPr="00285D4B">
        <w:rPr>
          <w:sz w:val="24"/>
          <w:szCs w:val="24"/>
        </w:rPr>
        <w:t>‒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 w:rsidR="00285D4B" w:rsidRPr="00285D4B" w:rsidRDefault="00285D4B" w:rsidP="00285D4B">
      <w:pPr>
        <w:ind w:firstLine="600"/>
        <w:jc w:val="both"/>
        <w:rPr>
          <w:sz w:val="24"/>
          <w:szCs w:val="24"/>
        </w:rPr>
      </w:pPr>
      <w:r w:rsidRPr="00285D4B">
        <w:rPr>
          <w:sz w:val="24"/>
          <w:szCs w:val="24"/>
        </w:rPr>
        <w:t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285D4B" w:rsidRPr="00285D4B" w:rsidRDefault="00285D4B" w:rsidP="00285D4B">
      <w:pPr>
        <w:ind w:firstLine="600"/>
        <w:jc w:val="both"/>
        <w:rPr>
          <w:sz w:val="24"/>
          <w:szCs w:val="24"/>
        </w:rPr>
      </w:pPr>
      <w:r w:rsidRPr="00285D4B">
        <w:rPr>
          <w:sz w:val="24"/>
          <w:szCs w:val="24"/>
        </w:rPr>
        <w:t>‒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285D4B" w:rsidRPr="00285D4B" w:rsidRDefault="00285D4B" w:rsidP="00285D4B">
      <w:pPr>
        <w:ind w:firstLine="600"/>
        <w:jc w:val="both"/>
        <w:rPr>
          <w:sz w:val="24"/>
          <w:szCs w:val="24"/>
        </w:rPr>
      </w:pPr>
      <w:r w:rsidRPr="00285D4B">
        <w:rPr>
          <w:sz w:val="24"/>
          <w:szCs w:val="24"/>
        </w:rPr>
        <w:t>‒ 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285D4B" w:rsidRPr="00285D4B" w:rsidRDefault="00285D4B" w:rsidP="00285D4B">
      <w:pPr>
        <w:ind w:firstLine="600"/>
        <w:jc w:val="both"/>
        <w:rPr>
          <w:sz w:val="24"/>
          <w:szCs w:val="24"/>
        </w:rPr>
      </w:pPr>
      <w:r w:rsidRPr="00285D4B">
        <w:rPr>
          <w:sz w:val="24"/>
          <w:szCs w:val="24"/>
        </w:rPr>
        <w:t xml:space="preserve"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</w:t>
      </w:r>
      <w:proofErr w:type="spellStart"/>
      <w:r w:rsidRPr="00285D4B">
        <w:rPr>
          <w:sz w:val="24"/>
          <w:szCs w:val="24"/>
        </w:rPr>
        <w:t>профориентационных</w:t>
      </w:r>
      <w:proofErr w:type="spellEnd"/>
      <w:r w:rsidRPr="00285D4B">
        <w:rPr>
          <w:sz w:val="24"/>
          <w:szCs w:val="24"/>
        </w:rPr>
        <w:t xml:space="preserve"> занятий (в том числе рефлексивных и проектного занятия, направленного на взаимодействие с родителями/законными представителями), примерное </w:t>
      </w:r>
      <w:r w:rsidRPr="00285D4B">
        <w:rPr>
          <w:sz w:val="24"/>
          <w:szCs w:val="24"/>
        </w:rPr>
        <w:lastRenderedPageBreak/>
        <w:t>тематическое планирование занятий Курса.</w:t>
      </w:r>
    </w:p>
    <w:p w:rsidR="00285D4B" w:rsidRPr="00285D4B" w:rsidRDefault="00285D4B" w:rsidP="00285D4B">
      <w:pPr>
        <w:ind w:firstLine="600"/>
        <w:jc w:val="both"/>
        <w:rPr>
          <w:sz w:val="24"/>
          <w:szCs w:val="24"/>
        </w:rPr>
      </w:pPr>
      <w:r w:rsidRPr="00285D4B">
        <w:rPr>
          <w:sz w:val="24"/>
          <w:szCs w:val="24"/>
        </w:rPr>
        <w:t>Содержание Программы определяет реализацию соответствующего направления Единой модели профориентации.</w:t>
      </w:r>
    </w:p>
    <w:p w:rsidR="00285D4B" w:rsidRDefault="00285D4B" w:rsidP="00285D4B">
      <w:pPr>
        <w:ind w:firstLine="600"/>
        <w:jc w:val="both"/>
        <w:rPr>
          <w:sz w:val="24"/>
          <w:szCs w:val="24"/>
        </w:rPr>
      </w:pPr>
      <w:r w:rsidRPr="00285D4B">
        <w:rPr>
          <w:sz w:val="24"/>
          <w:szCs w:val="24"/>
        </w:rPr>
        <w:t>Курс предусматривает учебную нагрузку один академический час (далее – час) в неделю (34 часа в учебный год).</w:t>
      </w:r>
    </w:p>
    <w:p w:rsidR="00285D4B" w:rsidRPr="00285D4B" w:rsidRDefault="00285D4B" w:rsidP="00285D4B">
      <w:pPr>
        <w:ind w:firstLine="600"/>
        <w:jc w:val="both"/>
        <w:rPr>
          <w:sz w:val="20"/>
        </w:rPr>
      </w:pPr>
      <w:r w:rsidRPr="00285D4B">
        <w:rPr>
          <w:b/>
          <w:color w:val="333333"/>
          <w:sz w:val="24"/>
        </w:rPr>
        <w:t>Цель курса:</w:t>
      </w:r>
    </w:p>
    <w:p w:rsidR="00285D4B" w:rsidRPr="00285D4B" w:rsidRDefault="00285D4B" w:rsidP="00285D4B">
      <w:pPr>
        <w:ind w:firstLine="600"/>
        <w:jc w:val="both"/>
        <w:rPr>
          <w:sz w:val="20"/>
        </w:rPr>
      </w:pPr>
      <w:r w:rsidRPr="00285D4B">
        <w:rPr>
          <w:sz w:val="24"/>
        </w:rPr>
        <w:t>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 w:rsidR="00285D4B" w:rsidRPr="00285D4B" w:rsidRDefault="00285D4B" w:rsidP="00285D4B">
      <w:pPr>
        <w:ind w:firstLine="600"/>
        <w:jc w:val="both"/>
        <w:rPr>
          <w:sz w:val="20"/>
        </w:rPr>
      </w:pPr>
      <w:r w:rsidRPr="00285D4B">
        <w:rPr>
          <w:b/>
          <w:color w:val="333333"/>
          <w:sz w:val="24"/>
        </w:rPr>
        <w:t>Задачи:</w:t>
      </w:r>
    </w:p>
    <w:p w:rsidR="00285D4B" w:rsidRPr="00285D4B" w:rsidRDefault="00285D4B" w:rsidP="00285D4B">
      <w:pPr>
        <w:ind w:firstLine="600"/>
        <w:jc w:val="both"/>
        <w:rPr>
          <w:sz w:val="20"/>
        </w:rPr>
      </w:pPr>
      <w:r w:rsidRPr="00285D4B">
        <w:rPr>
          <w:sz w:val="24"/>
        </w:rPr>
        <w:t>‒ содействие формированию готовности к профессиональному самоопределению обучающихся общеобразовательных организаций;</w:t>
      </w:r>
    </w:p>
    <w:p w:rsidR="00285D4B" w:rsidRPr="00285D4B" w:rsidRDefault="00285D4B" w:rsidP="00285D4B">
      <w:pPr>
        <w:ind w:firstLine="600"/>
        <w:jc w:val="both"/>
        <w:rPr>
          <w:sz w:val="20"/>
        </w:rPr>
      </w:pPr>
      <w:r w:rsidRPr="00285D4B">
        <w:rPr>
          <w:sz w:val="24"/>
        </w:rPr>
        <w:t>‒ 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 w:rsidR="00285D4B" w:rsidRPr="00285D4B" w:rsidRDefault="00285D4B" w:rsidP="00285D4B">
      <w:pPr>
        <w:ind w:firstLine="600"/>
        <w:jc w:val="both"/>
        <w:rPr>
          <w:sz w:val="20"/>
        </w:rPr>
      </w:pPr>
      <w:r>
        <w:rPr>
          <w:sz w:val="24"/>
        </w:rPr>
        <w:t xml:space="preserve">‒ </w:t>
      </w:r>
      <w:r w:rsidRPr="00285D4B">
        <w:rPr>
          <w:sz w:val="24"/>
        </w:rPr>
        <w:t>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:rsidR="00285D4B" w:rsidRPr="00285D4B" w:rsidRDefault="00285D4B" w:rsidP="00285D4B">
      <w:pPr>
        <w:ind w:firstLine="600"/>
        <w:jc w:val="both"/>
        <w:rPr>
          <w:sz w:val="20"/>
        </w:rPr>
      </w:pPr>
      <w:r w:rsidRPr="00285D4B">
        <w:rPr>
          <w:sz w:val="24"/>
        </w:rPr>
        <w:t>‒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:rsidR="00285D4B" w:rsidRPr="00285D4B" w:rsidRDefault="00285D4B" w:rsidP="00285D4B">
      <w:pPr>
        <w:ind w:firstLine="600"/>
        <w:jc w:val="both"/>
        <w:rPr>
          <w:sz w:val="20"/>
        </w:rPr>
      </w:pPr>
      <w:r w:rsidRPr="00285D4B">
        <w:rPr>
          <w:sz w:val="24"/>
        </w:rPr>
        <w:t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285D4B" w:rsidRPr="00285D4B" w:rsidRDefault="00285D4B" w:rsidP="00285D4B">
      <w:pPr>
        <w:ind w:left="120" w:firstLine="709"/>
        <w:contextualSpacing/>
        <w:jc w:val="both"/>
        <w:rPr>
          <w:sz w:val="20"/>
        </w:rPr>
      </w:pPr>
      <w:r w:rsidRPr="00285D4B">
        <w:rPr>
          <w:color w:val="333333"/>
          <w:sz w:val="24"/>
        </w:rPr>
        <w:t xml:space="preserve"> </w:t>
      </w:r>
      <w:r w:rsidRPr="00285D4B">
        <w:rPr>
          <w:sz w:val="24"/>
        </w:rPr>
        <w:t xml:space="preserve">Настоящая Программа является частью образовательных программ основного общего образования (6 – 9 класс). </w:t>
      </w:r>
    </w:p>
    <w:p w:rsidR="00285D4B" w:rsidRPr="00285D4B" w:rsidRDefault="00285D4B" w:rsidP="00285D4B">
      <w:pPr>
        <w:ind w:left="120" w:firstLine="709"/>
        <w:contextualSpacing/>
        <w:jc w:val="both"/>
        <w:rPr>
          <w:sz w:val="20"/>
        </w:rPr>
      </w:pPr>
      <w:r w:rsidRPr="00285D4B">
        <w:rPr>
          <w:sz w:val="24"/>
        </w:rPr>
        <w:t xml:space="preserve"> Курс разработан с учетом преемственности </w:t>
      </w:r>
      <w:proofErr w:type="spellStart"/>
      <w:r w:rsidRPr="00285D4B">
        <w:rPr>
          <w:sz w:val="24"/>
        </w:rPr>
        <w:t>профориентационных</w:t>
      </w:r>
      <w:proofErr w:type="spellEnd"/>
      <w:r w:rsidRPr="00285D4B">
        <w:rPr>
          <w:sz w:val="24"/>
        </w:rPr>
        <w:t xml:space="preserve"> задач среднего общего и основного общего образования. </w:t>
      </w:r>
    </w:p>
    <w:p w:rsidR="00285D4B" w:rsidRPr="00285D4B" w:rsidRDefault="00285D4B" w:rsidP="00285D4B">
      <w:pPr>
        <w:ind w:firstLine="600"/>
        <w:jc w:val="both"/>
        <w:rPr>
          <w:szCs w:val="24"/>
        </w:rPr>
      </w:pPr>
    </w:p>
    <w:p w:rsidR="00285D4B" w:rsidRPr="00285D4B" w:rsidRDefault="00285D4B" w:rsidP="00285D4B">
      <w:pPr>
        <w:ind w:firstLine="600"/>
        <w:jc w:val="both"/>
        <w:rPr>
          <w:sz w:val="24"/>
          <w:szCs w:val="24"/>
        </w:rPr>
      </w:pPr>
    </w:p>
    <w:p w:rsidR="008867AA" w:rsidRPr="000935BB" w:rsidRDefault="008867AA" w:rsidP="008867AA">
      <w:pPr>
        <w:jc w:val="both"/>
        <w:rPr>
          <w:sz w:val="24"/>
          <w:szCs w:val="24"/>
        </w:rPr>
      </w:pPr>
    </w:p>
    <w:p w:rsidR="00063273" w:rsidRDefault="008867AA" w:rsidP="008867AA">
      <w:pPr>
        <w:jc w:val="both"/>
        <w:rPr>
          <w:b/>
          <w:sz w:val="24"/>
          <w:szCs w:val="24"/>
        </w:rPr>
      </w:pPr>
      <w:r w:rsidRPr="000935BB">
        <w:rPr>
          <w:b/>
          <w:sz w:val="24"/>
          <w:szCs w:val="24"/>
        </w:rPr>
        <w:t>Руководитель</w:t>
      </w:r>
      <w:r w:rsidRPr="000935BB">
        <w:rPr>
          <w:b/>
          <w:spacing w:val="33"/>
          <w:sz w:val="24"/>
          <w:szCs w:val="24"/>
        </w:rPr>
        <w:t xml:space="preserve"> </w:t>
      </w:r>
      <w:r w:rsidRPr="000935BB">
        <w:rPr>
          <w:b/>
          <w:sz w:val="24"/>
          <w:szCs w:val="24"/>
        </w:rPr>
        <w:t>ШМО</w:t>
      </w:r>
      <w:r w:rsidRPr="000935BB">
        <w:rPr>
          <w:b/>
          <w:spacing w:val="43"/>
          <w:sz w:val="24"/>
          <w:szCs w:val="24"/>
        </w:rPr>
        <w:t xml:space="preserve"> </w:t>
      </w:r>
      <w:r w:rsidR="005F212A">
        <w:rPr>
          <w:b/>
          <w:sz w:val="24"/>
          <w:szCs w:val="24"/>
        </w:rPr>
        <w:t>Алексеев В.А.</w:t>
      </w:r>
      <w:r w:rsidR="00142B03">
        <w:rPr>
          <w:b/>
          <w:sz w:val="24"/>
          <w:szCs w:val="24"/>
        </w:rPr>
        <w:t xml:space="preserve"> </w:t>
      </w:r>
      <w:r w:rsidRPr="000935BB">
        <w:rPr>
          <w:b/>
          <w:sz w:val="24"/>
          <w:szCs w:val="24"/>
        </w:rPr>
        <w:t xml:space="preserve"> </w:t>
      </w:r>
    </w:p>
    <w:p w:rsidR="005D2C53" w:rsidRDefault="005D2C53" w:rsidP="008867AA">
      <w:pPr>
        <w:jc w:val="both"/>
        <w:rPr>
          <w:b/>
          <w:sz w:val="24"/>
          <w:szCs w:val="24"/>
        </w:rPr>
      </w:pPr>
    </w:p>
    <w:p w:rsidR="005D2C53" w:rsidRDefault="005D2C53" w:rsidP="008867AA">
      <w:pPr>
        <w:jc w:val="both"/>
        <w:rPr>
          <w:b/>
          <w:sz w:val="24"/>
          <w:szCs w:val="24"/>
        </w:rPr>
      </w:pPr>
    </w:p>
    <w:p w:rsidR="005D2C53" w:rsidRDefault="005D2C53" w:rsidP="008867AA">
      <w:pPr>
        <w:jc w:val="both"/>
        <w:rPr>
          <w:b/>
          <w:sz w:val="24"/>
          <w:szCs w:val="24"/>
        </w:rPr>
      </w:pPr>
    </w:p>
    <w:p w:rsidR="005D2C53" w:rsidRDefault="005D2C53" w:rsidP="008867AA">
      <w:pPr>
        <w:jc w:val="both"/>
        <w:rPr>
          <w:b/>
          <w:sz w:val="24"/>
          <w:szCs w:val="24"/>
        </w:rPr>
      </w:pPr>
    </w:p>
    <w:p w:rsidR="005D2C53" w:rsidRPr="00B11C45" w:rsidRDefault="005D2C53" w:rsidP="005D2C53">
      <w:pPr>
        <w:jc w:val="center"/>
        <w:rPr>
          <w:b/>
          <w:sz w:val="24"/>
        </w:rPr>
      </w:pPr>
      <w:r w:rsidRPr="00B11C45">
        <w:rPr>
          <w:b/>
          <w:sz w:val="24"/>
        </w:rPr>
        <w:t>Директор МБОУ ООШ № 75 ___________/</w:t>
      </w:r>
      <w:r w:rsidR="00285D4B">
        <w:rPr>
          <w:b/>
          <w:sz w:val="24"/>
        </w:rPr>
        <w:t>Морозова</w:t>
      </w:r>
      <w:bookmarkStart w:id="0" w:name="_GoBack"/>
      <w:bookmarkEnd w:id="0"/>
      <w:r w:rsidRPr="00B11C45">
        <w:rPr>
          <w:b/>
          <w:sz w:val="24"/>
        </w:rPr>
        <w:t xml:space="preserve"> Т.М./</w:t>
      </w:r>
    </w:p>
    <w:p w:rsidR="005D2C53" w:rsidRPr="000935BB" w:rsidRDefault="005D2C53" w:rsidP="008867AA">
      <w:pPr>
        <w:jc w:val="both"/>
        <w:rPr>
          <w:b/>
          <w:sz w:val="24"/>
          <w:szCs w:val="24"/>
        </w:rPr>
      </w:pPr>
    </w:p>
    <w:sectPr w:rsidR="005D2C53" w:rsidRPr="000935BB" w:rsidSect="008867AA">
      <w:pgSz w:w="11910" w:h="16850"/>
      <w:pgMar w:top="426" w:right="711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350A1"/>
    <w:multiLevelType w:val="multilevel"/>
    <w:tmpl w:val="EED8951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73"/>
    <w:rsid w:val="00037267"/>
    <w:rsid w:val="00063273"/>
    <w:rsid w:val="000935BB"/>
    <w:rsid w:val="00142B03"/>
    <w:rsid w:val="0023064A"/>
    <w:rsid w:val="00285D4B"/>
    <w:rsid w:val="00327066"/>
    <w:rsid w:val="005700ED"/>
    <w:rsid w:val="005A250A"/>
    <w:rsid w:val="005D2C53"/>
    <w:rsid w:val="005E55ED"/>
    <w:rsid w:val="005F212A"/>
    <w:rsid w:val="00680F0A"/>
    <w:rsid w:val="006A47FC"/>
    <w:rsid w:val="007407E5"/>
    <w:rsid w:val="008867AA"/>
    <w:rsid w:val="008D61EE"/>
    <w:rsid w:val="00C4661F"/>
    <w:rsid w:val="00F1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4794"/>
  <w15:docId w15:val="{49B86681-CAAD-47CD-AA8A-C4921C71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412" w:lineRule="exact"/>
      <w:outlineLvl w:val="0"/>
    </w:pPr>
    <w:rPr>
      <w:rFonts w:ascii="Microsoft Sans Serif" w:eastAsia="Microsoft Sans Serif" w:hAnsi="Microsoft Sans Serif" w:cs="Microsoft Sans Serif"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6A47FC"/>
    <w:pPr>
      <w:widowControl/>
      <w:autoSpaceDE/>
      <w:autoSpaceDN/>
      <w:spacing w:after="223"/>
      <w:jc w:val="both"/>
    </w:pPr>
    <w:rPr>
      <w:rFonts w:eastAsiaTheme="minorEastAsia"/>
      <w:sz w:val="24"/>
      <w:szCs w:val="24"/>
      <w:lang w:eastAsia="ru-RU"/>
    </w:rPr>
  </w:style>
  <w:style w:type="paragraph" w:styleId="a6">
    <w:name w:val="No Spacing"/>
    <w:uiPriority w:val="1"/>
    <w:qFormat/>
    <w:rsid w:val="006A47FC"/>
    <w:pPr>
      <w:widowControl/>
      <w:autoSpaceDE/>
      <w:autoSpaceDN/>
    </w:pPr>
    <w:rPr>
      <w:lang w:val="ru-RU"/>
    </w:rPr>
  </w:style>
  <w:style w:type="paragraph" w:customStyle="1" w:styleId="ParagraphStyle">
    <w:name w:val="Paragraph Style"/>
    <w:rsid w:val="000935BB"/>
    <w:pPr>
      <w:widowControl/>
      <w:adjustRightInd w:val="0"/>
    </w:pPr>
    <w:rPr>
      <w:rFonts w:ascii="Arial" w:hAnsi="Arial" w:cs="Arial"/>
      <w:sz w:val="24"/>
      <w:szCs w:val="24"/>
      <w:lang w:val="ru-RU"/>
    </w:rPr>
  </w:style>
  <w:style w:type="paragraph" w:customStyle="1" w:styleId="p11">
    <w:name w:val="p11"/>
    <w:basedOn w:val="a"/>
    <w:rsid w:val="000372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">
    <w:name w:val="c5"/>
    <w:basedOn w:val="a"/>
    <w:rsid w:val="00037267"/>
    <w:pPr>
      <w:widowControl/>
      <w:autoSpaceDE/>
      <w:spacing w:before="100" w:after="100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037267"/>
  </w:style>
  <w:style w:type="character" w:customStyle="1" w:styleId="c9">
    <w:name w:val="c9"/>
    <w:basedOn w:val="a0"/>
    <w:rsid w:val="00037267"/>
  </w:style>
  <w:style w:type="character" w:customStyle="1" w:styleId="c13">
    <w:name w:val="c13"/>
    <w:basedOn w:val="a0"/>
    <w:rsid w:val="00037267"/>
  </w:style>
  <w:style w:type="character" w:customStyle="1" w:styleId="a7">
    <w:name w:val="Основной текст_"/>
    <w:basedOn w:val="a0"/>
    <w:link w:val="10"/>
    <w:rsid w:val="005F21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7"/>
    <w:rsid w:val="005F212A"/>
    <w:pPr>
      <w:shd w:val="clear" w:color="auto" w:fill="FFFFFF"/>
      <w:autoSpaceDE/>
      <w:autoSpaceDN/>
      <w:spacing w:after="260"/>
    </w:pPr>
    <w:rPr>
      <w:lang w:val="en-US"/>
    </w:rPr>
  </w:style>
  <w:style w:type="character" w:styleId="a8">
    <w:name w:val="Hyperlink"/>
    <w:basedOn w:val="a0"/>
    <w:uiPriority w:val="99"/>
    <w:unhideWhenUsed/>
    <w:rsid w:val="005E55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2024-02-15T19:44:00Z</cp:lastPrinted>
  <dcterms:created xsi:type="dcterms:W3CDTF">2024-02-10T08:12:00Z</dcterms:created>
  <dcterms:modified xsi:type="dcterms:W3CDTF">2025-09-15T17:47:00Z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2024-02-10T00:00:00Z</vt:filetime>
  </property>
  <property fmtid="{D5CDD505-2E9C-101B-9397-08002B2CF9AE}" pid="5" name="Producer">
    <vt:lpwstr>www.ilovepdf.com</vt:lpwstr>
  </property>
</Properties>
</file>