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961A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14:paraId="68E7BD95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курса внеурочной деятельности</w:t>
      </w:r>
    </w:p>
    <w:p w14:paraId="5DD96FFE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>
        <w:rPr>
          <w:b/>
          <w:sz w:val="23"/>
          <w:lang w:val="ru-RU"/>
        </w:rPr>
        <w:t>Традиции</w:t>
      </w:r>
      <w:r>
        <w:rPr>
          <w:rFonts w:hint="default"/>
          <w:b/>
          <w:sz w:val="23"/>
          <w:lang w:val="ru-RU"/>
        </w:rPr>
        <w:t xml:space="preserve"> донских казаков</w:t>
      </w:r>
      <w:bookmarkStart w:id="1" w:name="_GoBack"/>
      <w:bookmarkEnd w:id="1"/>
      <w:r>
        <w:rPr>
          <w:b/>
          <w:sz w:val="23"/>
        </w:rPr>
        <w:t>»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для учащихся </w:t>
      </w:r>
      <w:r>
        <w:rPr>
          <w:rFonts w:hint="default"/>
          <w:b/>
          <w:w w:val="105"/>
          <w:sz w:val="23"/>
          <w:lang w:val="ru-RU"/>
        </w:rPr>
        <w:t>8</w:t>
      </w:r>
      <w:r>
        <w:rPr>
          <w:b/>
          <w:w w:val="105"/>
          <w:sz w:val="23"/>
        </w:rPr>
        <w:t xml:space="preserve"> класса,</w:t>
      </w:r>
    </w:p>
    <w:p w14:paraId="176517D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rFonts w:hint="default"/>
          <w:b/>
          <w:sz w:val="24"/>
          <w:lang w:val="ru-RU"/>
        </w:rPr>
        <w:t xml:space="preserve"> 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</w:t>
      </w:r>
      <w:r>
        <w:rPr>
          <w:rFonts w:hint="default"/>
          <w:b/>
          <w:sz w:val="24"/>
          <w:lang w:val="ru-RU"/>
        </w:rPr>
        <w:t xml:space="preserve"> 58</w:t>
      </w:r>
      <w:r>
        <w:rPr>
          <w:b/>
          <w:sz w:val="24"/>
        </w:rPr>
        <w:t xml:space="preserve"> </w:t>
      </w:r>
    </w:p>
    <w:p w14:paraId="1FEDD183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14:paraId="075FBC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Рабочая программа курса «Традиции донских казаков» составлена в соответствии с:</w:t>
      </w:r>
    </w:p>
    <w:p w14:paraId="171E1E5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Федеральным законом «Об образовании в Российской Федерации» (статьи 12 и 28) ( от 29.12.2012г. №273-ФЗ (с изменениями и дополнениями)</w:t>
      </w:r>
    </w:p>
    <w:p w14:paraId="2056523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Приказами Министерства образования и науки Российской Федерации от 17.12.2010 № 1897 (в редакции приказов Минобрнауки РФ от 29.12.2014 №1624, от 01.12.2015 №1577)</w:t>
      </w:r>
    </w:p>
    <w:p w14:paraId="7E76A4B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59D26AB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Письмом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</w:t>
      </w:r>
    </w:p>
    <w:p w14:paraId="55967B0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Распоряжением Правительства Российской Федерации от 04.09.2014г. №1726-р об утверждении «Концепции развития дополнительного образования детей»</w:t>
      </w:r>
    </w:p>
    <w:p w14:paraId="6AC3D54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Региональным проектом «Воспитан-на-Дону» во исполнение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</w:t>
      </w:r>
    </w:p>
    <w:p w14:paraId="5859E7D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Уставом МБОУ Верхнедонской гимназии</w:t>
      </w:r>
    </w:p>
    <w:p w14:paraId="5DB1804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Основной образовательной программы основного общего образования МБОУ Верхнедонской гимназии на 2015-2020гг (срок реализации -5 лет)</w:t>
      </w:r>
    </w:p>
    <w:p w14:paraId="3BD8F4F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Авторской интегрированной образовательной программы дополнительного образования детей «Традиции родного края. История и культура казачества» Н.В. Буровой, Волгоград, «Учитель», 2015 год.</w:t>
      </w:r>
    </w:p>
    <w:p w14:paraId="3249F8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b/>
          <w:bCs w:val="0"/>
          <w:sz w:val="24"/>
          <w:szCs w:val="24"/>
        </w:rPr>
      </w:pPr>
      <w:r>
        <w:rPr>
          <w:rFonts w:ascii="Times New Roman" w:hAnsi="Times New Roman"/>
          <w:b/>
          <w:bCs w:val="0"/>
          <w:i w:val="0"/>
          <w:iCs/>
          <w:color w:val="000000"/>
          <w:sz w:val="24"/>
          <w:szCs w:val="24"/>
        </w:rPr>
        <w:t>Ц</w:t>
      </w:r>
      <w:r>
        <w:rPr>
          <w:b/>
          <w:bCs w:val="0"/>
          <w:i w:val="0"/>
          <w:iCs/>
          <w:color w:val="000000"/>
          <w:sz w:val="24"/>
          <w:szCs w:val="24"/>
          <w:lang w:val="ru-RU"/>
        </w:rPr>
        <w:t>ели</w:t>
      </w:r>
      <w:r>
        <w:rPr>
          <w:rFonts w:hint="default"/>
          <w:b/>
          <w:bCs w:val="0"/>
          <w:i w:val="0"/>
          <w:iCs/>
          <w:color w:val="000000"/>
          <w:sz w:val="24"/>
          <w:szCs w:val="24"/>
          <w:lang w:val="ru-RU"/>
        </w:rPr>
        <w:t xml:space="preserve"> </w:t>
      </w:r>
      <w:r>
        <w:rPr>
          <w:b/>
          <w:bCs w:val="0"/>
          <w:i w:val="0"/>
          <w:iCs/>
          <w:color w:val="000000"/>
          <w:sz w:val="24"/>
          <w:szCs w:val="24"/>
          <w:lang w:val="ru-RU"/>
        </w:rPr>
        <w:t>данной</w:t>
      </w:r>
      <w:r>
        <w:rPr>
          <w:rFonts w:hint="default"/>
          <w:b/>
          <w:bCs w:val="0"/>
          <w:i w:val="0"/>
          <w:iCs/>
          <w:color w:val="000000"/>
          <w:sz w:val="24"/>
          <w:szCs w:val="24"/>
          <w:lang w:val="ru-RU"/>
        </w:rPr>
        <w:t xml:space="preserve"> программы</w:t>
      </w:r>
      <w:r>
        <w:rPr>
          <w:rFonts w:ascii="Times New Roman" w:hAnsi="Times New Roman"/>
          <w:b/>
          <w:bCs w:val="0"/>
          <w:i w:val="0"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 w:val="0"/>
          <w:i/>
          <w:color w:val="000000"/>
          <w:sz w:val="24"/>
          <w:szCs w:val="24"/>
        </w:rPr>
        <w:t xml:space="preserve"> </w:t>
      </w:r>
    </w:p>
    <w:p w14:paraId="6A411A6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привить бережное отношение к культурным традициям своего народа;</w:t>
      </w:r>
    </w:p>
    <w:p w14:paraId="7A1216F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приобщить к традициям культуры русского народа с учётом регионального казачьего компонента;</w:t>
      </w:r>
    </w:p>
    <w:p w14:paraId="510781A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сформировать представление о традициях культуры донских казаков;</w:t>
      </w:r>
    </w:p>
    <w:p w14:paraId="7A75FD7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разносторонне развитой личности гражданина России, духовно связанного с малой родиной, знающего и уважающего её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историю, культуру, национальные традиции, ориентированного в системе ценностей и потребностях современной жизни; </w:t>
      </w:r>
    </w:p>
    <w:p w14:paraId="7F9E146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способности выпускников к самостоятельному жизненному выбору, самообразованию и самосовершенствованию в условиях многонационального и поликонфессионального своеобразия Ростовской области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p w14:paraId="147D2B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b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/>
          <w:bCs w:val="0"/>
          <w:i w:val="0"/>
          <w:iCs/>
          <w:color w:val="000000"/>
          <w:sz w:val="24"/>
          <w:szCs w:val="24"/>
        </w:rPr>
        <w:t>З</w:t>
      </w:r>
      <w:r>
        <w:rPr>
          <w:b/>
          <w:bCs w:val="0"/>
          <w:i w:val="0"/>
          <w:iCs/>
          <w:color w:val="000000"/>
          <w:sz w:val="24"/>
          <w:szCs w:val="24"/>
          <w:lang w:val="ru-RU"/>
        </w:rPr>
        <w:t>адачи</w:t>
      </w:r>
      <w:r>
        <w:rPr>
          <w:rFonts w:ascii="Times New Roman" w:hAnsi="Times New Roman"/>
          <w:b/>
          <w:bCs w:val="0"/>
          <w:i w:val="0"/>
          <w:iCs/>
          <w:color w:val="000000"/>
          <w:sz w:val="24"/>
          <w:szCs w:val="24"/>
        </w:rPr>
        <w:t>:</w:t>
      </w:r>
    </w:p>
    <w:p w14:paraId="76315A0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дать выпускникам целостное представление об историческом, этнонациональном, природном, хозяйственном своеобразии родного края, традициях духовной и нравственной жизни, социальном опыте казачества и других народов, населяющих Дон;</w:t>
      </w:r>
    </w:p>
    <w:p w14:paraId="1165FC7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сформировать позитивные ценностные ориентации в ходе ознакомления с исторически сложившимися культурными, религиозными, этнонациональными 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 существующих и возникающих региональных, общенациональных проблем;</w:t>
      </w:r>
    </w:p>
    <w:p w14:paraId="3BB7482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обеспечить понимание идеи межнационального согласия, толерантности как важнейших традиций духовной жизни региона, сформировать на этой основе умения конструктивного межкультурного взаимодействия с представителями различных этносов, навыков бесконфликтного поведения;</w:t>
      </w:r>
    </w:p>
    <w:p w14:paraId="739F3C5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способствовать этнической идентификации и социально-политической консолидации населения Ростовской области;</w:t>
      </w:r>
    </w:p>
    <w:p w14:paraId="511B1D20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помочь выпускникам образовательных учреждений, имеющих статус «казачьих», осознать разнообразие и масштаб трудовой жизни в регионе, передать им знания и умения для активного участия в ней;</w:t>
      </w:r>
    </w:p>
    <w:p w14:paraId="686F355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14:paraId="01744123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14:paraId="7A0BC91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развивать у обучающихся интерес к родной истории, раскрывая сущность исторических явлений и процессов на близком и ярком материале;</w:t>
      </w:r>
    </w:p>
    <w:p w14:paraId="76A933D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14:paraId="2DE5124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науки и культуры, представителей всех национальностей;</w:t>
      </w:r>
    </w:p>
    <w:p w14:paraId="1BC5EFC3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формировать у обучающихся собственное оценочное отношение к фактам и событиям прошлого и настоящего.</w:t>
      </w:r>
    </w:p>
    <w:p w14:paraId="0E66C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Курс «</w:t>
      </w:r>
      <w:r>
        <w:rPr>
          <w:rFonts w:ascii="Times New Roman" w:hAnsi="Times New Roman"/>
          <w:b w:val="0"/>
          <w:i w:val="0"/>
          <w:color w:val="191919"/>
          <w:sz w:val="24"/>
          <w:szCs w:val="24"/>
        </w:rPr>
        <w:t>Традиции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донских казаков» входит во внеурочную деятельность по направлению духовно-нравственное</w:t>
      </w: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личности. История народа, его традиции, обряды, искусство, промыслы и ремёсла являются одним из факторов, помогающих людям осознать свою принадлежность к определён ной культурной, ментальной среде.</w:t>
      </w:r>
    </w:p>
    <w:p w14:paraId="0C21D9F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Достижение этой задачи осуществляется через знакомство и приобщение к культуре, традициям, истории донского казачества, через примеры казачьего прошлого и настоящего своей семьи, станицы, города; именно в этот временной период начинается формирование любви к родной земле, гордости за принадлежность к казачьему роду.</w:t>
      </w:r>
    </w:p>
    <w:p w14:paraId="21CBE1C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данной программе выделяется восемь основных тематических блоков, помогающих реализовать цель и задачи программы: «Традиционная культура донских казаков», «История моей казачьей семьи», «Труд и быт казаков на Дону», «Декоративно-прикладное искусство», «Памятники истории донского казачества», «Основные памятные даты и знаменательные события из истории донского казачества», «Православие и казачество», «Казак-патриот». </w:t>
      </w:r>
    </w:p>
    <w:p w14:paraId="7D5DBB47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своей включенности в жизнь страны формируется у учащихся путём привязки содержания курса к жизни каждого из них: через личностно-ориентированные вопросы и задания, связь сведений с жизнью своей семьи, своих родственников, своего района и города.</w:t>
      </w:r>
    </w:p>
    <w:p w14:paraId="32561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Курс внеурочной деятельности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«</w:t>
      </w:r>
      <w:r>
        <w:rPr>
          <w:rFonts w:ascii="Times New Roman" w:hAnsi="Times New Roman"/>
          <w:b w:val="0"/>
          <w:i w:val="0"/>
          <w:color w:val="191919"/>
          <w:sz w:val="24"/>
          <w:szCs w:val="24"/>
        </w:rPr>
        <w:t>Традиции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донских казаков»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рассчитана на учащихся 8-х классов, срок реализации 1- год.</w:t>
      </w:r>
    </w:p>
    <w:p w14:paraId="58798B4F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Основной формой работы являются учебные занятия. Это и занятие-встреча, занятие-заочная экскурсия, занятие-гостиная, занятие-экспедиция, занятие-творческий портрет, занятие-праздник. Запланированы и занятия в музее, посещение концертов творческих коллективов и др. Занятия по данной программе носят практико-ориентированный, творческий, игровой характер. Отчёт о работе проходит в форме ярмарок, открытых занятий, конкурсов, фестивалей, массовых мероприятий. </w:t>
      </w:r>
    </w:p>
    <w:p w14:paraId="783E7841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реализации данной программы планируется формирование у учащихся ключевых компетенций.</w:t>
      </w:r>
    </w:p>
    <w:p w14:paraId="768E6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</w:pPr>
      <w:bookmarkStart w:id="0" w:name="block-5457425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Курс внеурочной деятельности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«</w:t>
      </w:r>
      <w:r>
        <w:rPr>
          <w:rFonts w:ascii="Times New Roman" w:hAnsi="Times New Roman"/>
          <w:b w:val="0"/>
          <w:i w:val="0"/>
          <w:color w:val="191919"/>
          <w:sz w:val="24"/>
          <w:szCs w:val="24"/>
        </w:rPr>
        <w:t>Традиции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донских казаков»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рассчитана на учащихся 8-х кла</w:t>
      </w:r>
      <w:r>
        <w:rPr>
          <w:b w:val="0"/>
          <w:i w:val="0"/>
          <w:color w:val="000000"/>
          <w:sz w:val="24"/>
          <w:szCs w:val="24"/>
          <w:lang w:val="ru-RU"/>
        </w:rPr>
        <w:t>ссов</w:t>
      </w:r>
      <w:r>
        <w:rPr>
          <w:rFonts w:hint="default"/>
          <w:b w:val="0"/>
          <w:i w:val="0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срок реализации 1- год.</w:t>
      </w:r>
    </w:p>
    <w:p w14:paraId="2D2D0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Программа рассчитана: в 8 классе с проведением занятий 1 раз в неделю, с продолжительностью занятия 40 минут. Программа рассчитана на 34 часа в год. </w:t>
      </w:r>
    </w:p>
    <w:p w14:paraId="6AB420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76" w:lineRule="auto"/>
        <w:ind w:left="-660" w:leftChars="-300" w:firstLine="480" w:firstLineChars="200"/>
        <w:contextualSpacing/>
        <w:jc w:val="both"/>
        <w:textAlignment w:val="auto"/>
        <w:rPr>
          <w:b/>
          <w:sz w:val="24"/>
          <w:szCs w:val="24"/>
        </w:rPr>
      </w:pPr>
    </w:p>
    <w:p w14:paraId="3DB060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76" w:lineRule="auto"/>
        <w:ind w:left="-660" w:leftChars="-300" w:firstLine="480" w:firstLineChars="200"/>
        <w:contextualSpacing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rFonts w:hint="default"/>
          <w:b/>
          <w:sz w:val="24"/>
          <w:szCs w:val="24"/>
          <w:lang w:val="ru-RU"/>
        </w:rPr>
        <w:t xml:space="preserve"> учителей естественно-научного цикла __________/Алексеев В.А/</w:t>
      </w:r>
      <w:r>
        <w:rPr>
          <w:b/>
          <w:sz w:val="24"/>
          <w:szCs w:val="24"/>
        </w:rPr>
        <w:t xml:space="preserve"> </w:t>
      </w:r>
    </w:p>
    <w:p w14:paraId="089EFE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76" w:lineRule="auto"/>
        <w:ind w:left="-660" w:leftChars="-300" w:firstLine="480" w:firstLineChars="200"/>
        <w:contextualSpacing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МБОУ ООШ № 75 ___________/</w:t>
      </w:r>
      <w:r>
        <w:rPr>
          <w:b/>
          <w:sz w:val="24"/>
          <w:szCs w:val="24"/>
          <w:lang w:val="ru-RU"/>
        </w:rPr>
        <w:t>Морозова</w:t>
      </w:r>
      <w:r>
        <w:rPr>
          <w:b/>
          <w:sz w:val="24"/>
          <w:szCs w:val="24"/>
        </w:rPr>
        <w:t xml:space="preserve"> Т.М./</w:t>
      </w:r>
    </w:p>
    <w:bookmarkEnd w:id="0"/>
    <w:p w14:paraId="465A5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660" w:leftChars="-300" w:firstLine="480" w:firstLineChars="200"/>
        <w:jc w:val="left"/>
        <w:textAlignment w:val="auto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sectPr>
      <w:pgSz w:w="11910" w:h="16850"/>
      <w:pgMar w:top="426" w:right="711" w:bottom="1418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73"/>
    <w:rsid w:val="00037267"/>
    <w:rsid w:val="00063273"/>
    <w:rsid w:val="000935BB"/>
    <w:rsid w:val="000D0551"/>
    <w:rsid w:val="00127B1A"/>
    <w:rsid w:val="00142B03"/>
    <w:rsid w:val="001A647B"/>
    <w:rsid w:val="001F1FC2"/>
    <w:rsid w:val="001F5053"/>
    <w:rsid w:val="00215663"/>
    <w:rsid w:val="0023064A"/>
    <w:rsid w:val="002D419C"/>
    <w:rsid w:val="00310C5A"/>
    <w:rsid w:val="00327066"/>
    <w:rsid w:val="00346540"/>
    <w:rsid w:val="003D3713"/>
    <w:rsid w:val="004358FB"/>
    <w:rsid w:val="004846A0"/>
    <w:rsid w:val="005700ED"/>
    <w:rsid w:val="005A250A"/>
    <w:rsid w:val="005D7487"/>
    <w:rsid w:val="005E55ED"/>
    <w:rsid w:val="005F212A"/>
    <w:rsid w:val="00680F0A"/>
    <w:rsid w:val="006A47FC"/>
    <w:rsid w:val="006A495A"/>
    <w:rsid w:val="00734943"/>
    <w:rsid w:val="007407E5"/>
    <w:rsid w:val="007650E7"/>
    <w:rsid w:val="007840E1"/>
    <w:rsid w:val="007C6346"/>
    <w:rsid w:val="007C63C1"/>
    <w:rsid w:val="00881B6C"/>
    <w:rsid w:val="008867AA"/>
    <w:rsid w:val="008D61EE"/>
    <w:rsid w:val="008E169F"/>
    <w:rsid w:val="00BA1E14"/>
    <w:rsid w:val="00BF3615"/>
    <w:rsid w:val="00C4661F"/>
    <w:rsid w:val="00E63ACC"/>
    <w:rsid w:val="00F14F1D"/>
    <w:rsid w:val="00FD4A29"/>
    <w:rsid w:val="00FD5C85"/>
    <w:rsid w:val="0D9044ED"/>
    <w:rsid w:val="1AD4110C"/>
    <w:rsid w:val="2BDA215C"/>
    <w:rsid w:val="35D526B7"/>
    <w:rsid w:val="39BD691D"/>
    <w:rsid w:val="5FB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12" w:lineRule="exact"/>
      <w:outlineLvl w:val="0"/>
    </w:pPr>
    <w:rPr>
      <w:rFonts w:ascii="Microsoft Sans Serif" w:hAnsi="Microsoft Sans Serif" w:eastAsia="Microsoft Sans Serif" w:cs="Microsoft Sans Serif"/>
      <w:sz w:val="37"/>
      <w:szCs w:val="3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23"/>
      <w:szCs w:val="23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</w:style>
  <w:style w:type="paragraph" w:customStyle="1" w:styleId="10">
    <w:name w:val="Table Paragraph"/>
    <w:basedOn w:val="1"/>
    <w:qFormat/>
    <w:uiPriority w:val="1"/>
  </w:style>
  <w:style w:type="paragraph" w:styleId="11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2">
    <w:name w:val="Paragraph Style"/>
    <w:qFormat/>
    <w:uiPriority w:val="0"/>
    <w:pPr>
      <w:widowControl/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customStyle="1" w:styleId="13">
    <w:name w:val="p1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c5"/>
    <w:basedOn w:val="1"/>
    <w:qFormat/>
    <w:uiPriority w:val="0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15">
    <w:name w:val="c7"/>
    <w:basedOn w:val="3"/>
    <w:qFormat/>
    <w:uiPriority w:val="0"/>
  </w:style>
  <w:style w:type="character" w:customStyle="1" w:styleId="16">
    <w:name w:val="c9"/>
    <w:basedOn w:val="3"/>
    <w:qFormat/>
    <w:uiPriority w:val="0"/>
  </w:style>
  <w:style w:type="character" w:customStyle="1" w:styleId="17">
    <w:name w:val="c13"/>
    <w:basedOn w:val="3"/>
    <w:qFormat/>
    <w:uiPriority w:val="0"/>
  </w:style>
  <w:style w:type="character" w:customStyle="1" w:styleId="18">
    <w:name w:val="Основной текст_"/>
    <w:basedOn w:val="3"/>
    <w:link w:val="19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9">
    <w:name w:val="Основной текст1"/>
    <w:basedOn w:val="1"/>
    <w:link w:val="18"/>
    <w:qFormat/>
    <w:uiPriority w:val="0"/>
    <w:pPr>
      <w:shd w:val="clear" w:color="auto" w:fill="FFFFFF"/>
      <w:autoSpaceDE/>
      <w:autoSpaceDN/>
      <w:spacing w:after="260"/>
    </w:pPr>
    <w:rPr>
      <w:lang w:val="en-US"/>
    </w:rPr>
  </w:style>
  <w:style w:type="paragraph" w:customStyle="1" w:styleId="20">
    <w:name w:val=".HEADERTEX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color w:val="2B4279"/>
      <w:sz w:val="22"/>
      <w:szCs w:val="22"/>
      <w:lang w:val="ru-RU" w:eastAsia="ru-RU" w:bidi="ar-SA"/>
    </w:rPr>
  </w:style>
  <w:style w:type="paragraph" w:customStyle="1" w:styleId="21">
    <w:name w:val="Default"/>
    <w:qFormat/>
    <w:uiPriority w:val="0"/>
    <w:pPr>
      <w:widowControl/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22">
    <w:name w:val="c8"/>
    <w:basedOn w:val="3"/>
    <w:qFormat/>
    <w:uiPriority w:val="0"/>
  </w:style>
  <w:style w:type="paragraph" w:customStyle="1" w:styleId="23">
    <w:name w:val="c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4">
    <w:name w:val="apple-converted-space"/>
    <w:basedOn w:val="3"/>
    <w:qFormat/>
    <w:uiPriority w:val="0"/>
  </w:style>
  <w:style w:type="character" w:customStyle="1" w:styleId="25">
    <w:name w:val="c8 c38"/>
    <w:basedOn w:val="3"/>
    <w:qFormat/>
    <w:uiPriority w:val="0"/>
  </w:style>
  <w:style w:type="character" w:customStyle="1" w:styleId="26">
    <w:name w:val="c0 c38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2479</Characters>
  <Lines>20</Lines>
  <Paragraphs>5</Paragraphs>
  <TotalTime>11</TotalTime>
  <ScaleCrop>false</ScaleCrop>
  <LinksUpToDate>false</LinksUpToDate>
  <CharactersWithSpaces>2908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2024-02-10T08:12:00Z</dcterms:created>
  <dc:creator>Admin</dc:creator>
  <cp:lastModifiedBy>Инна</cp:lastModifiedBy>
  <cp:lastPrinted>2024-02-15T19:54:00Z</cp:lastPrinted>
  <dcterms:modified xsi:type="dcterms:W3CDTF">2025-08-28T14:40:56Z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D801800747864E0DA11641A0C21B6EA6_12</vt:lpwstr>
  </property>
</Properties>
</file>